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31.783447265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1190625" cy="11144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90625" cy="11144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767333984375" w:line="252.29290008544922" w:lineRule="auto"/>
        <w:ind w:left="409.6955108642578" w:right="550.548095703125"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8"/>
          <w:szCs w:val="38"/>
          <w:u w:val="none"/>
          <w:shd w:fill="auto" w:val="clear"/>
          <w:vertAlign w:val="baseline"/>
          <w:rtl w:val="0"/>
        </w:rPr>
        <w:t xml:space="preserve">Burnham Infant School SEND Information Report 2025-2026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Dated: October 2025. Review date: October 2026.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550048828125" w:line="240" w:lineRule="auto"/>
        <w:ind w:left="183.67996215820312"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Special Educational Needs and Disabilities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328857421875" w:line="246.9426441192627" w:lineRule="auto"/>
        <w:ind w:left="182.69996643066406" w:right="439.114990234375" w:hanging="6.15997314453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aim of this Information Report, is to inform parents and carers of the ways in which our school welcomes, effectively supports and adapts provision for children with special educational needs and/or disabilities (SEND) to ensure that All children, no matter their need, will thrive and progress at Burnham-on -Sea Infant’s School.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558349609375" w:line="244.59955215454102" w:lineRule="auto"/>
        <w:ind w:left="178.5199737548828" w:right="419.7265625" w:firstLine="0.22003173828125"/>
        <w:jc w:val="both"/>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at our school welcome children with additional needs and work hard to provide an inclusive environment that embraces the range of pupils who attend our setting. We not only follow the statutory guidelines within the; Special Educational Needs Code of Practice for children 0 to 25 Years (Department for Education and Department of Health, 2015) but strongly value our unique school community and work hard to support all of its members. Our school values of being ‘kind’, ‘curious’ and ‘dedicated’, are the core aim in everything we do and we were proud that Ofsted recognised: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Pupils enjoy coming to this friendly school, where mutual respect is a strong feature of the positive relationships between pupils and adults. Adults create a safe, nurturing environment that builds trust and confidence in pupils. Pupils show a deep understanding of the need to acknowledge and respect individual differences’ .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52099609375" w:line="240" w:lineRule="auto"/>
        <w:ind w:left="204.300003051757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(Ofsted Report, 2023)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5206298828125" w:line="246.4083766937256" w:lineRule="auto"/>
        <w:ind w:left="178.5199737548828" w:right="432.205810546875" w:hanging="16.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SEND Information Report should also be read alongside the Trust’s SEND Policy, and the ‘Local Offer’ Links on our website. The ‘Local Offer’ is a collective term used to help you and your family access free online resources from the local authority. The Local Offer will also highlight where you can get further information about the education, health and social care services that support children and young people with SEND, up to the age of 25, in our area.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94384765625" w:line="240" w:lineRule="auto"/>
        <w:ind w:left="208.4799957275390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Follow this link for more information about our SEND Policy and the local offer: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598876953125" w:line="240" w:lineRule="auto"/>
        <w:ind w:left="206.50001525878906" w:right="0" w:firstLine="0"/>
        <w:jc w:val="left"/>
        <w:rPr>
          <w:rFonts w:ascii="Calibri" w:cs="Calibri" w:eastAsia="Calibri" w:hAnsi="Calibri"/>
          <w:b w:val="0"/>
          <w:bCs w:val="0"/>
          <w:i w:val="0"/>
          <w:iCs w:val="0"/>
          <w:smallCaps w:val="0"/>
          <w:strike w:val="0"/>
          <w:color w:val="1155cc"/>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https://www.theplt.org.uk/page/?title=Policies&amp;pid=43</w:t>
      </w:r>
      <w:r w:rsidDel="00000000" w:rsidR="00000000" w:rsidRPr="00000000">
        <w:rPr>
          <w:rFonts w:ascii="Calibri" w:cs="Calibri" w:eastAsia="Calibri" w:hAnsi="Calibri"/>
          <w:b w:val="0"/>
          <w:bCs w:val="0"/>
          <w:i w:val="0"/>
          <w:iCs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598876953125" w:line="237.98794269561768" w:lineRule="auto"/>
        <w:ind w:left="201.43997192382812" w:right="421.229248046875" w:firstLine="5.0600433349609375"/>
        <w:jc w:val="left"/>
        <w:rPr>
          <w:rFonts w:ascii="Calibri" w:cs="Calibri" w:eastAsia="Calibri" w:hAnsi="Calibri"/>
          <w:b w:val="0"/>
          <w:bCs w:val="0"/>
          <w:i w:val="0"/>
          <w:iCs w:val="0"/>
          <w:smallCaps w:val="0"/>
          <w:strike w:val="0"/>
          <w:color w:val="1155cc"/>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https://www.burnhaminfants.com/page/?title=SEND%26%238203%3B%26%238203%3B%26%238203%3B%2</w:t>
      </w:r>
      <w:r w:rsidDel="00000000" w:rsidR="00000000" w:rsidRPr="00000000">
        <w:rPr>
          <w:rFonts w:ascii="Calibri" w:cs="Calibri" w:eastAsia="Calibri" w:hAnsi="Calibri"/>
          <w:b w:val="0"/>
          <w:bCs w:val="0"/>
          <w:i w:val="0"/>
          <w:iCs w:val="0"/>
          <w:smallCaps w:val="0"/>
          <w:strike w:val="0"/>
          <w:color w:val="1155cc"/>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6%238203%3B%26%238203%3B%26%238203%3B%26%238203%3B&amp;pid=22</w:t>
      </w:r>
      <w:r w:rsidDel="00000000" w:rsidR="00000000" w:rsidRPr="00000000">
        <w:rPr>
          <w:rFonts w:ascii="Calibri" w:cs="Calibri" w:eastAsia="Calibri" w:hAnsi="Calibri"/>
          <w:b w:val="0"/>
          <w:bCs w:val="0"/>
          <w:i w:val="0"/>
          <w:iCs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5.4736328125" w:line="240" w:lineRule="auto"/>
        <w:ind w:left="179.61997985839844"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What parents’ say about how we support them at our school: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2586669921875" w:line="246.75942420959473" w:lineRule="auto"/>
        <w:ind w:left="901.820068359375" w:right="430.13427734375" w:firstLine="33.47991943359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 have really appreciated the time given to us by the school and SENCo, to discuss the needs of our little boy, the ideas’ and plans we have discussed and agreed to put into place have really considered ‘his individuality and what would work best’, to support his time in school’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 of a Year 1 child, October, 2025).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2833251953125" w:line="240" w:lineRule="auto"/>
        <w:ind w:left="179.61997985839844"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What children with SEND say about how we support them at our school: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08966064453125" w:line="245.35637855529785" w:lineRule="auto"/>
        <w:ind w:left="1028.717041015625" w:right="692.337646484375" w:hanging="142.94296264648438"/>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 love going to the Rainbow Room when I get my stickers. I can take my timer and go on the swing and listen to a story. Then I go back and do my work and I can get more stickers. It really helps me stay out of the red zone. It’s so fun’. (Year 1 child)</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08966064453125" w:line="245.35637855529785" w:lineRule="auto"/>
        <w:ind w:left="1028.717041015625" w:right="692.337646484375" w:hanging="142.94296264648438"/>
        <w:jc w:val="left"/>
        <w:rPr>
          <w:rFonts w:ascii="Calibri" w:cs="Calibri" w:eastAsia="Calibri" w:hAnsi="Calibri"/>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75850868225098" w:lineRule="auto"/>
        <w:ind w:left="178.74000549316406" w:right="447.22167968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75850868225098" w:lineRule="auto"/>
        <w:ind w:left="178.74000549316406" w:right="447.22167968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75850868225098" w:lineRule="auto"/>
        <w:ind w:left="178.74000549316406" w:right="447.22167968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75850868225098" w:lineRule="auto"/>
        <w:ind w:left="178.74000549316406" w:right="447.2216796875"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Burnham-on-Sea Infant School, we also benefit from being a member of The Priory Learning Trust (TPLT) family of schools. This means we have strong links with schools in our area and in other local authority areas, where practice and support is shared to make an inclusive network of schools to support the inclusion of vulnerable learners and children who have specific needs.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28271484375" w:line="240" w:lineRule="auto"/>
        <w:ind w:left="179.61997985839844"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What the Multi Academy Trust (MAT) and a SEND Consultant say about our school: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4130859375" w:line="249.56388473510742" w:lineRule="auto"/>
        <w:ind w:left="180.71998596191406" w:right="627.257080078125" w:firstLine="27.760009765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 day-long SEND Review, the school’s identification and support of children with SEND and how this is led within the school, through provision, structures and policies were evaluated.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1572265625" w:line="240" w:lineRule="auto"/>
        <w:ind w:left="176.5399932861328"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final report recognised that: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66796875" w:line="245.35637855529785" w:lineRule="auto"/>
        <w:ind w:left="903.800048828125" w:right="506.34765625" w:firstLine="95.87997436523438"/>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14"/>
          <w:szCs w:val="14"/>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The head teacher, SENCO and SLT have a clear and ambitious vision for inclusion, evidenced through the SEND curriculum provision and outcomes in the school. It is based on a culture of belonging alongside high aspiration for all pupils. The vision is communicated to all stakeholders’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MAT SEND Review, 19th July, 2025).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66796875" w:line="245.35637855529785" w:lineRule="auto"/>
        <w:ind w:left="903.800048828125" w:right="506.34765625" w:firstLine="95.87997436523438"/>
        <w:jc w:val="left"/>
        <w:rPr>
          <w:rFonts w:ascii="Calibri" w:cs="Calibri" w:eastAsia="Calibri" w:hAnsi="Calibri"/>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66796875" w:line="245.35637855529785" w:lineRule="auto"/>
        <w:ind w:left="0" w:right="506.34765625"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What other agencies like the School Speech and Language Team (SALT) say about our school:</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66796875" w:line="245.35637855529785" w:lineRule="auto"/>
        <w:ind w:left="0" w:right="506.34765625" w:firstLine="0"/>
        <w:jc w:val="left"/>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66796875" w:line="245.35637855529785" w:lineRule="auto"/>
        <w:ind w:left="0" w:right="506.34765625" w:firstLine="0"/>
        <w:jc w:val="left"/>
        <w:rPr>
          <w:rFonts w:ascii="Calibri" w:cs="Calibri" w:eastAsia="Calibri" w:hAnsi="Calibri"/>
        </w:rPr>
      </w:pPr>
      <w:r w:rsidDel="00000000" w:rsidR="00000000" w:rsidRPr="00000000">
        <w:rPr>
          <w:rFonts w:ascii="Calibri" w:cs="Calibri" w:eastAsia="Calibri" w:hAnsi="Calibri"/>
          <w:b w:val="1"/>
          <w:bCs w:val="1"/>
          <w:i w:val="1"/>
          <w:iCs w:val="1"/>
          <w:rtl w:val="0"/>
        </w:rPr>
        <w:tab/>
        <w:t xml:space="preserve">‘</w:t>
      </w:r>
      <w:r w:rsidDel="00000000" w:rsidR="00000000" w:rsidRPr="00000000">
        <w:rPr>
          <w:rFonts w:ascii="Calibri" w:cs="Calibri" w:eastAsia="Calibri" w:hAnsi="Calibri"/>
          <w:i w:val="1"/>
          <w:iCs w:val="1"/>
          <w:highlight w:val="white"/>
          <w:rtl w:val="0"/>
        </w:rPr>
        <w:t xml:space="preserve">The SENCo and supporting staff at the school are always very responsive and engaged with our service. The school recognises the importance of identifying and supporting children with speech, language, and communication needs. They implement the advice and recommendations provided by our service as best as possible with the resources they have access to’. </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244873046875" w:line="240" w:lineRule="auto"/>
        <w:ind w:left="176.5599822998047" w:right="0" w:firstLine="0"/>
        <w:jc w:val="left"/>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The Inclusive Physical Environment at our school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7451171875" w:line="245.7534885406494" w:lineRule="auto"/>
        <w:ind w:left="176.5399932861328" w:right="441.38427734375"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physical environment of our school includes accessible toilets and changing facilities, as well as an extra wide designated parking bay. Children’s dignity and intimate care is professionally maintained by trained staff. Throughout the school, in corridors and classrooms, there are calm, regulation spaces and a range of sensory circuits. We are lucky to have a well equipped Sensory Room available throughout the day to all children.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647216796875" w:line="242.32967376708984" w:lineRule="auto"/>
        <w:ind w:left="181.60003662109375" w:right="462.73681640625" w:firstLine="26.87995910644531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Lunch time provision can be adapted to suit individual needs where this is appropriate and we have a small Pastoral Team to support dysregulation and promote social skills as well as other outside spaces we can use. We also train Year 2 children to become ‘Friendly Faces’ in the playground to support children in their play.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79052734375" w:line="243.33709716796875" w:lineRule="auto"/>
        <w:ind w:left="178.74000549316406" w:right="443.206787109375" w:firstLine="2.860031127929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provide ‘Draw and Talk’ sessions, Time to Talk, Speech and Language small group support and other curriculum interventions based upon needs and capacity to close gaps and support successful relationships. All children are treated with respect and their needs supported through collaboration with their family members and school staff.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8621826171875" w:line="244.4915771484375" w:lineRule="auto"/>
        <w:ind w:left="178.5199737548828" w:right="471.50634765625" w:firstLine="29.96002197265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September, 2025, we successfully opened an SEN Unit within our school site, this is based on our strong belief that children with additional needs have the right to be educated within their community and embraced and accepted within an inclusive but ambitious culture. Our aim is to support all children to reach their full potential through regular review of the support and provision we give children at our school and the development of High-Quality Teaching. At Burnham-on- Sea Infant School every child is valued and we work hard to ensure that children with specific needs reach their potential. We believe foundations built on strong relationships and an ambitious curriculum can ensure the successful transition into Key Stage 2, further and higher education, training, work and our community.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64581298828125" w:line="240" w:lineRule="auto"/>
        <w:ind w:left="183.67996215820312"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SEND Support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4.91668701171875" w:line="246.6786289215088" w:lineRule="auto"/>
        <w:ind w:left="178.5199737548828" w:right="426.859130859375" w:firstLine="29.960021972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concerns about the needs of your child we encourage you to have a conversation with the class teacher in the first instance. We have an ‘open-door’ policy and would rather support you to resolve any problems quickly. There are also parent consultations each term where progress can be reviewed and any concerns addressed. Teachers can often quickly sort out small problems or discuss ways in which your child is supported within the class.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9525604248047" w:line="244.80669021606445" w:lineRule="auto"/>
        <w:ind w:left="184.8999786376953" w:right="416.180419921875" w:firstLine="23.580017089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teacher is concerned about your child’s progress, they may suggest that more information around the issues or how your child is supported in class is reviewed. This may require the class teacher to screen or assess your child to identify any barriers they have in their relationships or learning. The teacher may then refer your child for an intervention within school or try new things in class to close gaps and support your</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183.7999725341797" w:right="430.067138671875" w:firstLine="0.88005065917968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Your child will be monitored by the class teacher in discussion with the SENDCO at this stage as sometimes a small intervention is all that is needed to get them back on track.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0.162353515625" w:line="244.9445343017578" w:lineRule="auto"/>
        <w:ind w:left="184.68002319335938" w:right="414.190673828125" w:hanging="6.380004882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child’s needs will be assessed by the class teacher, then targeted support will be planned and completed over a number of weeks. This support will then be reviewed and refined. This is what we call a ‘graduated response’ and the Assess, Plan, Do, Review (APDR) approach. You will be encouraged to contribute to these plans and be involved in reviewing these. Usually this is communicated to you during parent consultation evenings.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802734375" w:line="245.35637855529785" w:lineRule="auto"/>
        <w:ind w:left="182.69996643066406" w:right="430.426025390625" w:hanging="3.9599609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graduated response allows us to try new approaches and if the concerns persist and barriers are not overcome then the SENDCO may observe your child and sometimes refer to another professional external agency for support or advice. Your child may need more specialised support that is over and above what is offered to all of the children in the class and they may be put on our SEN Register as SEN SUPPORT. This may sometimes be more formalised and if an assessment by the Local authority is needed the school staff and SENDCO can guide you through this process.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0.74951171875" w:line="243.17553520202637" w:lineRule="auto"/>
        <w:ind w:left="193.47999572753906" w:right="2177.6776123046875" w:firstLine="15"/>
        <w:jc w:val="left"/>
        <w:rPr>
          <w:rFonts w:ascii="Calibri" w:cs="Calibri" w:eastAsia="Calibri" w:hAnsi="Calibri"/>
          <w:b w:val="0"/>
          <w:bCs w:val="0"/>
          <w:i w:val="0"/>
          <w:iCs w:val="0"/>
          <w:smallCaps w:val="0"/>
          <w:strike w:val="0"/>
          <w:color w:val="1155cc"/>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Burnham on Sea Infant School Special Educational Needs Co-ordinator (SENDCO) is Shirley Marriott, </w:t>
      </w: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senco@bosi.theplt.org.uk</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Burnham On Sea Infant School SEND profile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529296875" w:line="240" w:lineRule="auto"/>
        <w:ind w:left="313.7400054931640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sectPr>
          <w:pgSz w:h="16840" w:w="11920" w:orient="portrait"/>
          <w:pgMar w:bottom="143.795166015625" w:top="1089.996337890625" w:left="830" w:right="670.546875" w:header="0" w:footer="720"/>
          <w:pgNumType w:start="1"/>
        </w:sect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Across the school there are 19.2% of students with identified SEND needs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908935546875"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Type of support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260498046875" w:line="449.82001304626465" w:lineRule="auto"/>
        <w:ind w:left="21.379928588867188" w:right="366.3726806640625" w:firstLine="10.7800292968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Enhanced Universal Offer (monitored support) Special education needs (SEN) support Education, health and care (EHC) plan </w:t>
      </w:r>
    </w:p>
    <w:tbl>
      <w:tblPr>
        <w:tblStyle w:val="Table1"/>
        <w:tblW w:w="4500.0" w:type="dxa"/>
        <w:jc w:val="left"/>
        <w:tblInd w:w="38.6798095703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00"/>
        <w:tblGridChange w:id="0">
          <w:tblGrid>
            <w:gridCol w:w="4500"/>
          </w:tblGrid>
        </w:tblGridChange>
      </w:tblGrid>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480224609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Numbers of Students 2025-2026</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6999511718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r>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2.319946289062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0.999755859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p>
        </w:tc>
      </w:tr>
    </w:tbl>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6.68437004089355" w:lineRule="auto"/>
        <w:ind w:left="0" w:right="0" w:firstLine="0"/>
        <w:jc w:val="left"/>
        <w:rPr>
          <w:rFonts w:ascii="Arial" w:cs="Arial" w:eastAsia="Arial" w:hAnsi="Arial"/>
          <w:b w:val="1"/>
          <w:bCs w:val="1"/>
          <w:i w:val="0"/>
          <w:iCs w:val="0"/>
          <w:smallCaps w:val="0"/>
          <w:strike w:val="0"/>
          <w:color w:val="191238"/>
          <w:sz w:val="14"/>
          <w:szCs w:val="1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Types of SEND need at Burnham On Sea Infant School </w:t>
      </w:r>
      <w:r w:rsidDel="00000000" w:rsidR="00000000" w:rsidRPr="00000000">
        <w:rPr>
          <w:rFonts w:ascii="Arial" w:cs="Arial" w:eastAsia="Arial" w:hAnsi="Arial"/>
          <w:b w:val="1"/>
          <w:bCs w:val="1"/>
          <w:i w:val="0"/>
          <w:iCs w:val="0"/>
          <w:smallCaps w:val="0"/>
          <w:strike w:val="0"/>
          <w:color w:val="191238"/>
          <w:sz w:val="14"/>
          <w:szCs w:val="14"/>
          <w:u w:val="none"/>
          <w:shd w:fill="auto" w:val="clear"/>
          <w:vertAlign w:val="baseline"/>
          <w:rtl w:val="0"/>
        </w:rPr>
        <w:t xml:space="preserve">Broad Area of Need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Cognition and Learning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350341796875" w:line="240"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Social, Emotional and Mental Health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39990234375" w:line="240"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Dyslexia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3.23998928070068"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Specific difficulties in literacy Dyspraxia/DCD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9765625" w:line="240"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Global developmental delay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Moderate/mild learning difficulty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940185546875" w:line="235.7424545288086"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sectPr>
          <w:type w:val="continuous"/>
          <w:pgSz w:h="16840" w:w="11920" w:orient="portrait"/>
          <w:pgMar w:bottom="143.795166015625" w:top="1089.996337890625" w:left="1231.3200378417969" w:right="1610" w:header="0" w:footer="720"/>
          <w:cols w:equalWidth="0" w:num="2">
            <w:col w:space="0" w:w="4540"/>
            <w:col w:space="0" w:w="4540"/>
          </w:cols>
        </w:sect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Attention deficit hyperactivity disorder/Attention deficit disorder Attachment difficulties/multiple ACES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tl w:val="0"/>
        </w:rPr>
      </w:r>
    </w:p>
    <w:tbl>
      <w:tblPr>
        <w:tblStyle w:val="Table2"/>
        <w:tblW w:w="7680.0" w:type="dxa"/>
        <w:jc w:val="left"/>
        <w:tblInd w:w="2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40"/>
        <w:gridCol w:w="500"/>
        <w:gridCol w:w="1120"/>
        <w:gridCol w:w="1620"/>
        <w:tblGridChange w:id="0">
          <w:tblGrid>
            <w:gridCol w:w="4440"/>
            <w:gridCol w:w="500"/>
            <w:gridCol w:w="1120"/>
            <w:gridCol w:w="1620"/>
          </w:tblGrid>
        </w:tblGridChange>
      </w:tblGrid>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2.46002197265625" w:right="0" w:firstLine="0"/>
              <w:jc w:val="left"/>
              <w:rPr>
                <w:rFonts w:ascii="Arial" w:cs="Arial" w:eastAsia="Arial" w:hAnsi="Arial"/>
                <w:b w:val="1"/>
                <w:bCs w:val="1"/>
                <w:i w:val="0"/>
                <w:iCs w:val="0"/>
                <w:smallCaps w:val="0"/>
                <w:strike w:val="0"/>
                <w:color w:val="191238"/>
                <w:sz w:val="14"/>
                <w:szCs w:val="14"/>
                <w:u w:val="none"/>
                <w:shd w:fill="auto" w:val="clear"/>
                <w:vertAlign w:val="baseline"/>
              </w:rPr>
            </w:pPr>
            <w:r w:rsidDel="00000000" w:rsidR="00000000" w:rsidRPr="00000000">
              <w:rPr>
                <w:rFonts w:ascii="Arial" w:cs="Arial" w:eastAsia="Arial" w:hAnsi="Arial"/>
                <w:b w:val="1"/>
                <w:bCs w:val="1"/>
                <w:i w:val="0"/>
                <w:iCs w:val="0"/>
                <w:smallCaps w:val="0"/>
                <w:strike w:val="0"/>
                <w:color w:val="191238"/>
                <w:sz w:val="14"/>
                <w:szCs w:val="14"/>
                <w:u w:val="none"/>
                <w:shd w:fill="auto" w:val="clear"/>
                <w:vertAlign w:val="baseline"/>
                <w:rtl w:val="0"/>
              </w:rPr>
              <w:t xml:space="preserve">Need Type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191238"/>
                <w:sz w:val="14"/>
                <w:szCs w:val="1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35.0634765625" w:firstLine="0"/>
              <w:jc w:val="righ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Anxiety disorder</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940185546875" w:line="233.23998928070068" w:lineRule="auto"/>
              <w:ind w:left="291.3201904296875" w:right="-787.125244140625" w:hanging="25.0799560546875"/>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Tourette’s syndrome</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Emotional difficulties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3077163696289" w:lineRule="auto"/>
              <w:ind w:left="-834.2596435546875" w:right="-30.4736328125" w:firstLine="0"/>
              <w:jc w:val="center"/>
              <w:rPr>
                <w:rFonts w:ascii="Arial" w:cs="Arial" w:eastAsia="Arial" w:hAnsi="Arial"/>
                <w:b w:val="0"/>
                <w:bCs w:val="0"/>
                <w:i w:val="0"/>
                <w:iCs w:val="0"/>
                <w:smallCaps w:val="0"/>
                <w:strike w:val="0"/>
                <w:color w:val="ff0000"/>
                <w:sz w:val="10"/>
                <w:szCs w:val="10"/>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Obsessive compulsive disorder </w:t>
            </w:r>
            <w:r w:rsidDel="00000000" w:rsidR="00000000" w:rsidRPr="00000000">
              <w:rPr>
                <w:rFonts w:ascii="Arial" w:cs="Arial" w:eastAsia="Arial" w:hAnsi="Arial"/>
                <w:b w:val="0"/>
                <w:bCs w:val="0"/>
                <w:i w:val="0"/>
                <w:iCs w:val="0"/>
                <w:smallCaps w:val="0"/>
                <w:strike w:val="0"/>
                <w:color w:val="ff0000"/>
                <w:sz w:val="10"/>
                <w:szCs w:val="10"/>
                <w:u w:val="none"/>
                <w:shd w:fill="auto" w:val="clear"/>
                <w:vertAlign w:val="baseline"/>
                <w:rtl w:val="0"/>
              </w:rPr>
              <w:t xml:space="preserve">)</w:t>
            </w:r>
          </w:p>
        </w:tc>
      </w:tr>
    </w:tbl>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71.519775390625" w:firstLine="0"/>
        <w:jc w:val="right"/>
        <w:rPr>
          <w:rFonts w:ascii="Arial" w:cs="Arial" w:eastAsia="Arial" w:hAnsi="Arial"/>
          <w:b w:val="0"/>
          <w:bCs w:val="0"/>
          <w:i w:val="0"/>
          <w:iCs w:val="0"/>
          <w:smallCaps w:val="0"/>
          <w:strike w:val="0"/>
          <w:color w:val="191238"/>
          <w:sz w:val="18"/>
          <w:szCs w:val="18"/>
          <w:u w:val="none"/>
          <w:shd w:fill="auto" w:val="clear"/>
          <w:vertAlign w:val="baseline"/>
        </w:rPr>
        <w:sectPr>
          <w:type w:val="continuous"/>
          <w:pgSz w:h="16840" w:w="11920" w:orient="portrait"/>
          <w:pgMar w:bottom="143.795166015625" w:top="1089.996337890625" w:left="830" w:right="670.546875" w:header="0" w:footer="720"/>
          <w:cols w:equalWidth="0" w:num="1">
            <w:col w:space="0" w:w="10419.453125"/>
          </w:cols>
        </w:sect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9.940185546875"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Emotional and/or Conduct difficulties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Other mental health problem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9.940185546875" w:line="240"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Communication and Interaction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Communication and interaction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1.5997314453125" w:line="240" w:lineRule="auto"/>
        <w:ind w:left="0" w:right="0" w:firstLine="0"/>
        <w:jc w:val="left"/>
        <w:rPr>
          <w:rFonts w:ascii="Arial" w:cs="Arial" w:eastAsia="Arial" w:hAnsi="Arial"/>
          <w:b w:val="0"/>
          <w:bCs w:val="0"/>
          <w:i w:val="0"/>
          <w:iCs w:val="0"/>
          <w:smallCaps w:val="0"/>
          <w:strike w:val="0"/>
          <w:color w:val="191238"/>
          <w:sz w:val="14"/>
          <w:szCs w:val="14"/>
          <w:u w:val="none"/>
          <w:shd w:fill="auto" w:val="clear"/>
          <w:vertAlign w:val="baseline"/>
        </w:rPr>
        <w:sectPr>
          <w:type w:val="continuous"/>
          <w:pgSz w:h="16840" w:w="11920" w:orient="portrait"/>
          <w:pgMar w:bottom="143.795166015625" w:top="1089.996337890625" w:left="896.9999694824219" w:right="705.025634765625" w:header="0" w:footer="720"/>
          <w:cols w:equalWidth="0" w:num="3">
            <w:col w:space="0" w:w="3440"/>
            <w:col w:space="0" w:w="3440"/>
            <w:col w:space="0" w:w="3440"/>
          </w:cols>
        </w:sectPr>
      </w:pPr>
      <w:r w:rsidDel="00000000" w:rsidR="00000000" w:rsidRPr="00000000">
        <w:rPr>
          <w:rFonts w:ascii="Arial" w:cs="Arial" w:eastAsia="Arial" w:hAnsi="Arial"/>
          <w:b w:val="0"/>
          <w:bCs w:val="0"/>
          <w:i w:val="0"/>
          <w:iCs w:val="0"/>
          <w:smallCaps w:val="0"/>
          <w:strike w:val="0"/>
          <w:color w:val="191238"/>
          <w:sz w:val="14"/>
          <w:szCs w:val="14"/>
          <w:u w:val="none"/>
          <w:shd w:fill="auto" w:val="clear"/>
          <w:vertAlign w:val="baseline"/>
          <w:rtl w:val="0"/>
        </w:rPr>
        <w:t xml:space="preserve">25 3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404541015625" w:line="233.23998928070068" w:lineRule="auto"/>
        <w:ind w:left="8.0999755859375" w:right="301.8426513671875" w:hanging="8.0999755859375"/>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Autistic spectrum disorder Speech and language difficulty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3.23998928070068" w:lineRule="auto"/>
        <w:ind w:left="46.1199951171875" w:right="18.4637451171875" w:firstLine="0"/>
        <w:jc w:val="left"/>
        <w:rPr>
          <w:rFonts w:ascii="Arial" w:cs="Arial" w:eastAsia="Arial" w:hAnsi="Arial"/>
          <w:b w:val="0"/>
          <w:bCs w:val="0"/>
          <w:i w:val="0"/>
          <w:iCs w:val="0"/>
          <w:smallCaps w:val="0"/>
          <w:strike w:val="0"/>
          <w:color w:val="191238"/>
          <w:sz w:val="18"/>
          <w:szCs w:val="18"/>
          <w:u w:val="none"/>
          <w:shd w:fill="auto" w:val="clear"/>
          <w:vertAlign w:val="baseline"/>
        </w:rPr>
        <w:sectPr>
          <w:type w:val="continuous"/>
          <w:pgSz w:h="16840" w:w="11920" w:orient="portrait"/>
          <w:pgMar w:bottom="143.795166015625" w:top="1089.996337890625" w:left="887.9999542236328" w:right="5490.4638671875" w:header="0" w:footer="720"/>
          <w:cols w:equalWidth="0" w:num="2">
            <w:col w:space="0" w:w="2780"/>
            <w:col w:space="0" w:w="2780"/>
          </w:cols>
        </w:sect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difficulty Developmental language disorder Stammer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381591796875" w:line="241.7069149017334" w:lineRule="auto"/>
        <w:ind w:left="6.300048828125" w:right="273.51287841796875" w:hanging="6.300048828125"/>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Sensory and/or physical Vision impairment Hearing impairment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5283203125" w:line="240" w:lineRule="auto"/>
        <w:ind w:left="5.22003173828125"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Multi-Sensory impairment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345703125" w:line="240" w:lineRule="auto"/>
        <w:ind w:left="5.760040283203125"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Physical disability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Sensory processing difficulties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9000396728515625" w:right="0" w:firstLine="0"/>
        <w:jc w:val="left"/>
        <w:rPr>
          <w:rFonts w:ascii="Arial" w:cs="Arial" w:eastAsia="Arial" w:hAnsi="Arial"/>
          <w:b w:val="0"/>
          <w:bCs w:val="0"/>
          <w:i w:val="0"/>
          <w:iCs w:val="0"/>
          <w:smallCaps w:val="0"/>
          <w:strike w:val="0"/>
          <w:color w:val="191238"/>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191238"/>
          <w:sz w:val="18"/>
          <w:szCs w:val="18"/>
          <w:u w:val="none"/>
          <w:shd w:fill="auto" w:val="clear"/>
          <w:vertAlign w:val="baseline"/>
          <w:rtl w:val="0"/>
        </w:rPr>
        <w:t xml:space="preserve">Cerebral Palsy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1478271484375" w:line="240" w:lineRule="auto"/>
        <w:ind w:left="8.460006713867188"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Important Links</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12060546875" w:line="240" w:lineRule="auto"/>
        <w:ind w:left="117.50007629394531"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accessibility plan: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Trust SEND Policy: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352783203125" w:line="234.6245813369751" w:lineRule="auto"/>
        <w:ind w:left="0" w:right="16.9610595703125" w:firstLine="3.399658203125"/>
        <w:jc w:val="left"/>
        <w:rPr>
          <w:rFonts w:ascii="Calibri" w:cs="Calibri" w:eastAsia="Calibri" w:hAnsi="Calibri"/>
          <w:b w:val="0"/>
          <w:bCs w:val="0"/>
          <w:i w:val="0"/>
          <w:iCs w:val="0"/>
          <w:smallCaps w:val="0"/>
          <w:strike w:val="0"/>
          <w:color w:val="1155cc"/>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https://www.theplt.org.uk/page/?title=P</w:t>
      </w:r>
      <w:r w:rsidDel="00000000" w:rsidR="00000000" w:rsidRPr="00000000">
        <w:rPr>
          <w:rFonts w:ascii="Calibri" w:cs="Calibri" w:eastAsia="Calibri" w:hAnsi="Calibri"/>
          <w:b w:val="0"/>
          <w:bCs w:val="0"/>
          <w:i w:val="0"/>
          <w:iCs w:val="0"/>
          <w:smallCaps w:val="0"/>
          <w:strike w:val="0"/>
          <w:color w:val="1155cc"/>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olicies&amp;pid=43</w:t>
      </w:r>
      <w:r w:rsidDel="00000000" w:rsidR="00000000" w:rsidRPr="00000000">
        <w:rPr>
          <w:rFonts w:ascii="Calibri" w:cs="Calibri" w:eastAsia="Calibri" w:hAnsi="Calibri"/>
          <w:b w:val="0"/>
          <w:bCs w:val="0"/>
          <w:i w:val="0"/>
          <w:iCs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68115234375" w:line="240" w:lineRule="auto"/>
        <w:ind w:left="0" w:right="0" w:firstLine="0"/>
        <w:jc w:val="left"/>
        <w:rPr>
          <w:rFonts w:ascii="Arial" w:cs="Arial" w:eastAsia="Arial" w:hAnsi="Arial"/>
          <w:b w:val="0"/>
          <w:bCs w:val="0"/>
          <w:i w:val="0"/>
          <w:iCs w:val="0"/>
          <w:smallCaps w:val="0"/>
          <w:strike w:val="0"/>
          <w:color w:val="191238"/>
          <w:sz w:val="14"/>
          <w:szCs w:val="14"/>
          <w:u w:val="none"/>
          <w:shd w:fill="auto" w:val="clear"/>
          <w:vertAlign w:val="baseline"/>
        </w:rPr>
        <w:sectPr>
          <w:type w:val="continuous"/>
          <w:pgSz w:h="16840" w:w="11920" w:orient="portrait"/>
          <w:pgMar w:bottom="143.795166015625" w:top="1089.996337890625" w:left="895.1998901367188" w:right="3681.7608642578125" w:header="0" w:footer="720"/>
          <w:cols w:equalWidth="0" w:num="2">
            <w:col w:space="0" w:w="3680"/>
            <w:col w:space="0" w:w="3680"/>
          </w:cols>
        </w:sectPr>
      </w:pPr>
      <w:r w:rsidDel="00000000" w:rsidR="00000000" w:rsidRPr="00000000">
        <w:rPr>
          <w:rFonts w:ascii="Arial" w:cs="Arial" w:eastAsia="Arial" w:hAnsi="Arial"/>
          <w:b w:val="0"/>
          <w:bCs w:val="0"/>
          <w:i w:val="0"/>
          <w:iCs w:val="0"/>
          <w:smallCaps w:val="0"/>
          <w:strike w:val="0"/>
          <w:color w:val="191238"/>
          <w:sz w:val="23.333333333333336"/>
          <w:szCs w:val="23.333333333333336"/>
          <w:u w:val="none"/>
          <w:shd w:fill="auto" w:val="clear"/>
          <w:vertAlign w:val="superscript"/>
          <w:rtl w:val="0"/>
        </w:rPr>
        <w:t xml:space="preserve">5</w:t>
      </w:r>
      <w:r w:rsidDel="00000000" w:rsidR="00000000" w:rsidRPr="00000000">
        <w:rPr>
          <w:rFonts w:ascii="Arial" w:cs="Arial" w:eastAsia="Arial" w:hAnsi="Arial"/>
          <w:b w:val="0"/>
          <w:bCs w:val="0"/>
          <w:i w:val="0"/>
          <w:iCs w:val="0"/>
          <w:smallCaps w:val="0"/>
          <w:strike w:val="0"/>
          <w:color w:val="191238"/>
          <w:sz w:val="14"/>
          <w:szCs w:val="14"/>
          <w:u w:val="none"/>
          <w:shd w:fill="auto" w:val="clear"/>
          <w:vertAlign w:val="baseline"/>
          <w:rtl w:val="0"/>
        </w:rPr>
        <w:t xml:space="preserve">2 medical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7.7239990234375" w:line="234.61957454681396" w:lineRule="auto"/>
        <w:ind w:left="201.43997192382812" w:right="421.229248046875" w:firstLine="5.0600433349609375"/>
        <w:jc w:val="left"/>
        <w:rPr>
          <w:rFonts w:ascii="Calibri" w:cs="Calibri" w:eastAsia="Calibri" w:hAnsi="Calibri"/>
          <w:b w:val="0"/>
          <w:bCs w:val="0"/>
          <w:i w:val="0"/>
          <w:iCs w:val="0"/>
          <w:smallCaps w:val="0"/>
          <w:strike w:val="0"/>
          <w:color w:val="1155cc"/>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https://www.burnhaminfants.com/page/?title=SEND%26%238203%3B%26%238203%3B%26%238203%3B%2</w:t>
      </w:r>
      <w:r w:rsidDel="00000000" w:rsidR="00000000" w:rsidRPr="00000000">
        <w:rPr>
          <w:rFonts w:ascii="Calibri" w:cs="Calibri" w:eastAsia="Calibri" w:hAnsi="Calibri"/>
          <w:b w:val="0"/>
          <w:bCs w:val="0"/>
          <w:i w:val="0"/>
          <w:iCs w:val="0"/>
          <w:smallCaps w:val="0"/>
          <w:strike w:val="0"/>
          <w:color w:val="1155cc"/>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6%238203%3B%26%238203%3B%26%238203%3B%26%238203%3B&amp;pid=22</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9.3199920654297"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Frequently Asked Questions</w:t>
      </w:r>
    </w:p>
    <w:tbl>
      <w:tblPr>
        <w:tblStyle w:val="Table3"/>
        <w:tblW w:w="96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
        <w:gridCol w:w="4820"/>
        <w:tblGridChange w:id="0">
          <w:tblGrid>
            <w:gridCol w:w="4820"/>
            <w:gridCol w:w="4820"/>
          </w:tblGrid>
        </w:tblGridChange>
      </w:tblGrid>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8.58001708984375"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Question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0.1800537109375"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Response</w:t>
            </w:r>
          </w:p>
        </w:tc>
      </w:tr>
      <w:tr>
        <w:trPr>
          <w:cantSplit w:val="0"/>
          <w:trHeight w:val="1318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5.179977416992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does the school decide if my child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0498046875" w:line="240" w:lineRule="auto"/>
              <w:ind w:left="278.6399841308594"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needs extra help?</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3.5198974609375" w:right="84.051513671875" w:firstLine="3.0798339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children start school at Burnham Infants School in our Early Years classrooms, all children are screened to check their speech language and communication development within their first term of starting school. We use the TALC Elklan screener, a pictures and targeted questions approach. This screener will help identify children who need specific speech and language support within school or need to be referred to the School Speech and Language Support team (known as SALT).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013427734375" w:line="243.84246826171875" w:lineRule="auto"/>
              <w:ind w:left="263.5198974609375" w:right="98.717041015625" w:firstLine="6.820068359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also have a BASELINE assessment within the first term of school. These are a set of National Guidelines that children are assessed against to determine if they are school ready or may need support.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4007568359375" w:line="244.89060401916504" w:lineRule="auto"/>
              <w:ind w:left="263.5198974609375" w:right="100.9716796875" w:firstLine="15.22033691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Across the school, children are regularly assessed, through observation and taking part in standardised tests, including phonics progress checks, to determine whether they are on track or not. If gaps are identified by the teacher, they may use resources to support learning or make adaptations to their teaching delivery to support the progress of all children. This is called ‘high-quality teaching’ in the SEND Code of Practice 0 to 25 (DfE and DfH, 2015). Targeted or short term interventions in small groups to fill gaps may be used. This is sometimes referred to as the ‘Universal Offer’ for all children at our school.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4449462890625" w:line="244.75041389465332" w:lineRule="auto"/>
              <w:ind w:left="261.5399169921875" w:right="112.5927734375" w:firstLine="31.9403076171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children who continue to struggle, a ‘Graduated Response’ is required. This means information is gathered about how an individual child learns best and what their struggles are. They will be assessed against four areas of SEN to identify specific needs. These are: Cognition and Learning; Social, Emotional and Mental Health; Communication and Interaction or Sensory and Physical) to determine individual or ‘targeted support’ that is needed to support their progress.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56365966796875" w:line="242.33107566833496" w:lineRule="auto"/>
              <w:ind w:left="265.72021484375" w:right="116.551513671875" w:firstLine="1.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Sometimes outside agencies have made assessments and the school will use the advice given in a report to support progress.</w:t>
            </w:r>
          </w:p>
        </w:tc>
      </w:tr>
      <w:tr>
        <w:trPr>
          <w:cantSplit w:val="0"/>
          <w:trHeight w:val="7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9.61997985839844"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What should I do if I think my child has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0040283203125" w:line="240" w:lineRule="auto"/>
              <w:ind w:left="286.8199920654297"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Special Educational Needs?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9.68017578125" w:right="215.80810546875" w:firstLine="0.6597900390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Contact the class teacher and discuss your concerns and further assessment or plans can be</w:t>
            </w:r>
          </w:p>
        </w:tc>
      </w:tr>
    </w:tbl>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96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
        <w:gridCol w:w="4820"/>
        <w:tblGridChange w:id="0">
          <w:tblGrid>
            <w:gridCol w:w="4820"/>
            <w:gridCol w:w="4820"/>
          </w:tblGrid>
        </w:tblGridChange>
      </w:tblGrid>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3.5198974609375" w:right="81.558837890625" w:firstLine="0.44006347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formed. The class teacher will seek advice from the SENDCO and you will be contacted if a meeting is needed. Equally, you can update the school if you have any information that helps us support your child.</w:t>
            </w:r>
          </w:p>
        </w:tc>
      </w:tr>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87.69996643066406" w:right="340.2349853515625" w:firstLine="7.480010986328125"/>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will the school consult with me and how can I be involved in planning their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1.5399169921875" w:right="97.254638671875" w:hanging="1.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APDR forms are planned support forms and the class teacher will discuss these with you at parent consultation meetings. The SENDCO may also invite you to a meeting to discuss progress and planning for your child if needed.</w:t>
            </w:r>
          </w:p>
        </w:tc>
      </w:tr>
      <w:tr>
        <w:trPr>
          <w:cantSplit w:val="0"/>
          <w:trHeight w:val="72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7.4199676513672" w:right="729.4271850585938" w:firstLine="27.760009765625"/>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will my child be involved in planning the support they will have?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7.122802734375" w:line="240" w:lineRule="auto"/>
              <w:ind w:left="295.179977416992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do you know if my child is making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4873046875" w:line="504.34364318847656" w:lineRule="auto"/>
              <w:ind w:left="293.6399841308594" w:right="602.73681640625"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progress? How will I be aware of my child’s progress?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8.525390625" w:line="238.46767902374268" w:lineRule="auto"/>
              <w:ind w:left="278.6399841308594" w:right="441.822509765625" w:firstLine="16.539993286132812"/>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will the curriculum be matched to meet my child’s needs?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3.5198974609375" w:right="102.708740234375" w:firstLine="3.0798339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ask children how they learn best and any strategies offered in support will be guided by their responses or ideas. We respect children’s opinions and ‘pupil voice’ is collected during review</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 meetings.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6240234375" w:line="246.2504768371582" w:lineRule="auto"/>
              <w:ind w:left="263.3001708984375" w:right="141.68212890625" w:firstLine="3.2995605468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track children’s progress each term and any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gaps children have are identified and planned for.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You will receive a report each term outlining your child’s progress. You will also talk about their progress during parent consultations and you will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receive a mini report (end of Autumn and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Summer terms) and a full written report (end of</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Spring term).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5751953125" w:line="244.0806770324707" w:lineRule="auto"/>
              <w:ind w:left="261.5399169921875" w:right="117.969970703125" w:hanging="1.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curriculum can be adapted to suit the needs of any child once these have been identified. We use a range of resources such as: visual supports, sensory objects, pencil grips, individual timetables.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8408203125" w:line="244.30500984191895" w:lineRule="auto"/>
              <w:ind w:left="263.5198974609375" w:right="113.201904296875" w:firstLine="0.22033691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Adults also support children in small groups throughout the school. We run interventions based on the needs of the children and our tracking systems allow us to identify children who need extra support to fill gaps in their knowledge. Children who struggle with reading may be offered extra reading sessions, for example.</w:t>
            </w:r>
          </w:p>
        </w:tc>
      </w:tr>
    </w:tbl>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96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
        <w:gridCol w:w="4820"/>
        <w:tblGridChange w:id="0">
          <w:tblGrid>
            <w:gridCol w:w="4820"/>
            <w:gridCol w:w="4820"/>
          </w:tblGrid>
        </w:tblGridChange>
      </w:tblGrid>
      <w:tr>
        <w:trPr>
          <w:cantSplit w:val="0"/>
          <w:trHeight w:val="56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5.179977416992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will information about my child’s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0498046875" w:line="245.35637855529785" w:lineRule="auto"/>
              <w:ind w:left="267.4199676513672" w:right="423.739013671875" w:firstLine="5.500030517578125"/>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special educational needs or disability and the support they will need be communicated to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9.68017578125" w:right="99.47265625" w:firstLine="23.80004882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school we have a system of recording support and adaptations made for each child called INSIGHT TRACKER. The Teacher or SENDCO will communicate with staff if there are changes that need to be understood.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66064453125" w:line="237.9807186126709" w:lineRule="auto"/>
              <w:ind w:left="268.800048828125" w:right="140.150146484375" w:hanging="7.26013183593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APDR forms are also individual plans that are shared with the adults in your child’s class.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76513671875" w:line="243.84467124938965" w:lineRule="auto"/>
              <w:ind w:left="269.89990234375" w:right="123.94775390625" w:firstLine="23.5803222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your child has vision or hearing support, the information to support this need is usually provided by advisory teachers and the reports are shared with the class adults through our recording system.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392822265625" w:line="244.14636611938477" w:lineRule="auto"/>
              <w:ind w:left="263.5198974609375" w:right="123.353271484375" w:firstLine="29.96032714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Information around medical concerns, diet or toileting is shared with the class teacher and intimate care or health care plans and specific lunchtime provision will be recorded through a variety of forms we use and recorded on our central system.</w:t>
            </w:r>
          </w:p>
        </w:tc>
      </w:tr>
    </w:tbl>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6"/>
        <w:tblW w:w="96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
        <w:gridCol w:w="4820"/>
        <w:tblGridChange w:id="0">
          <w:tblGrid>
            <w:gridCol w:w="4820"/>
            <w:gridCol w:w="4820"/>
          </w:tblGrid>
        </w:tblGridChange>
      </w:tblGrid>
      <w:tr>
        <w:trPr>
          <w:cantSplit w:val="0"/>
          <w:trHeight w:val="10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3.5198974609375" w:right="123.487548828125" w:firstLine="29.96032714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your child has an EHCP, their targets will be shared and reviewed regularly by the class teacher and at the annual review meeting.</w:t>
            </w:r>
          </w:p>
        </w:tc>
      </w:tr>
      <w:tr>
        <w:trPr>
          <w:cantSplit w:val="0"/>
          <w:trHeight w:val="5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8.74000549316406" w:right="367.547607421875" w:firstLine="0.879974365234375"/>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What training do teachers at Burnham on Sea Infants receive about working with children with SEND?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3.3502197265625" w:line="245.35637855529785" w:lineRule="auto"/>
              <w:ind w:left="278.6399841308594" w:right="408.49365234375" w:hanging="9.020004272460938"/>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What support outside of the classroom could my child receive?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3.5198974609375" w:right="100.426025390625" w:firstLine="0.220336914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have regular training throughout the year as part of INSET training. The SENDCO takes regular staff meetings and training is planned for support staff to support them in their role. Currently we are part of the PINs project and use the SCERTs approach, where training opportunities to support neurodiverse learners are taking place. We have also been given training opportunities to develop specialism within our SEN Unit that will benefit all staff. The head teacher and leadership team may identify further training needs through appraisal of all staff.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34991455078125" w:line="245.35637855529785" w:lineRule="auto"/>
              <w:ind w:left="270.3399658203125" w:right="97.021484375" w:hanging="3.74023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have a pastoral team and support is given during lunch time with eating, social skills and regulation.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5904541015625" w:line="237.98737049102783" w:lineRule="auto"/>
              <w:ind w:left="270.3399658203125" w:right="204.298095703125" w:hanging="3.7402343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accommodate movement/ calming breaks in designated spaces throughout the school.</w:t>
            </w:r>
          </w:p>
        </w:tc>
      </w:tr>
      <w:tr>
        <w:trPr>
          <w:cantSplit w:val="0"/>
          <w:trHeight w:val="2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72.69996643066406" w:right="709.385986328125" w:hanging="3.079986572265625"/>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What specialist services and expertise are available at or accessed by the school and how do you all work together?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1.5399169921875" w:right="101.31103515625" w:hanging="1.9799804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works closely with Polden Bower for outreach support and has access to schools within our MAT that have SEN bases where good practice and training can be shared. Within our school we have a specialist speech and language adult support and other trained members of staff to support different interventions. We also have an SEN Unit where we are taking opportunities to develop staff and share good practice.</w:t>
            </w:r>
          </w:p>
        </w:tc>
      </w:tr>
    </w:tbl>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7"/>
        <w:tblW w:w="96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
        <w:gridCol w:w="4820"/>
        <w:tblGridChange w:id="0">
          <w:tblGrid>
            <w:gridCol w:w="4820"/>
            <w:gridCol w:w="4820"/>
          </w:tblGrid>
        </w:tblGridChange>
      </w:tblGrid>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72.69996643066406" w:right="254.7357177734375" w:firstLine="22.480010986328125"/>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will my child be included in activities outside the classroom including extracurricular clubs and school trips?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9.89990234375" w:right="98.0224609375" w:firstLine="23.5803222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Every child at our school is included in all trips and clubs no matter what their need. All children are welcome. The whole school visits the pantomime together at Christmas time and everyone has fun taking part.</w:t>
            </w:r>
          </w:p>
        </w:tc>
      </w:tr>
      <w:tr>
        <w:trPr>
          <w:cantSplit w:val="0"/>
          <w:trHeight w:val="29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5.179977416992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accessible is the school environment?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5.72021484375" w:right="96.842041015625" w:firstLine="0.879516601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have limited parking but do have dedicated wide parking spaces. Children who attend our Unit arrive at different times to the rest of the school to ensure any taxi drop offs can be accommodated. Our school has a disabled toilet and changing facilities. We have contrasting tape or door frames etc if needed to support children with vision and the width of our doors can accommodate wheelchairs. The school is on one level with no steps.</w:t>
            </w:r>
          </w:p>
        </w:tc>
      </w:tr>
      <w:tr>
        <w:trPr>
          <w:cantSplit w:val="0"/>
          <w:trHeight w:val="21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72.69996643066406" w:right="463.7164306640625" w:firstLine="22.480010986328125"/>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How will the school prepare and support my child to join the school, transfer to a new setting/school/college or for the next stage of education and life?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7.700195312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Starting school: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8544921875" w:line="245.93341827392578" w:lineRule="auto"/>
              <w:ind w:left="265.72021484375" w:right="113.079833984375" w:firstLine="4.840087890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 is served by a number of local pre-schools and nurseries. Our Early Years Lead will visit these settings before they start school and you will be contacted by the school to attend ‘stay and play’ sessions where you and your child can visit the</w:t>
            </w:r>
          </w:p>
        </w:tc>
      </w:tr>
    </w:tbl>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8"/>
        <w:tblW w:w="96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
        <w:gridCol w:w="4820"/>
        <w:tblGridChange w:id="0">
          <w:tblGrid>
            <w:gridCol w:w="4820"/>
            <w:gridCol w:w="4820"/>
          </w:tblGrid>
        </w:tblGridChange>
      </w:tblGrid>
      <w:tr>
        <w:trPr>
          <w:cantSplit w:val="0"/>
          <w:trHeight w:val="8340.000610351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3.5198974609375" w:right="173.9111328125" w:firstLine="6.16027832031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classroom and meet the teachers, the leadership team and the SENCo.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0311279296875" w:line="243.33263397216797" w:lineRule="auto"/>
              <w:ind w:left="263.5198974609375" w:right="118.548583984375" w:firstLine="74.780273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 will also be invited to an information evening where questions about school routine and expectations will be addressed. Extra transition visits can be arranged by appointment.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885986328125" w:line="244.14213180541992" w:lineRule="auto"/>
              <w:ind w:left="263.5198974609375" w:right="117.9736328125" w:firstLine="4.180297851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entry plan meetings are arranged for those children who have identified SEND needs before starting school. This is attended by parents, their pre-school, any professional agencies and the school to develop a plan in readiness for your child starting school.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126708984375" w:line="240" w:lineRule="auto"/>
              <w:ind w:left="293.480224609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Moving on in Year 2: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112548828125" w:line="245.9351921081543" w:lineRule="auto"/>
              <w:ind w:left="263.5198974609375" w:right="98.55712890625" w:firstLine="29.96032714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 of our Year 2 children will attend St Andrew’s Junior School. Transitions for Year 2 begin with both SENDCO’s meeting and discuss the needs of the children moving from year 2 to year 3 and plan transition activities such as a Forest School session or similar.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4734191894531" w:line="244.34858322143555" w:lineRule="auto"/>
              <w:ind w:left="263.5198974609375" w:right="98.768310546875" w:firstLine="29.96032714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year the transition is planned around the needs of the children and involves parents and children visiting St Andrew’s. Staff from both schools will meet and share information to ensure a smooth transition and a ‘move-up’ day takes place in the Summer Term. Enhanced transition activities can be planned for the</w:t>
            </w:r>
          </w:p>
        </w:tc>
      </w:tr>
    </w:tbl>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9"/>
        <w:tblW w:w="96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20"/>
        <w:gridCol w:w="4820"/>
        <w:tblGridChange w:id="0">
          <w:tblGrid>
            <w:gridCol w:w="4820"/>
            <w:gridCol w:w="4820"/>
          </w:tblGrid>
        </w:tblGridChange>
      </w:tblGrid>
      <w:tr>
        <w:trPr>
          <w:cantSplit w:val="0"/>
          <w:trHeight w:val="13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4.299926757812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individual children if this is needed.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68408203125" w:line="241.67241096496582" w:lineRule="auto"/>
              <w:ind w:left="268.800048828125" w:right="118.731689453125" w:firstLine="24.680175781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children in Year 2 are attending a different school in Year 3 then we contact the school and arrange a separate transition.</w:t>
            </w:r>
          </w:p>
        </w:tc>
      </w:tr>
      <w:tr>
        <w:trPr>
          <w:cantSplit w:val="0"/>
          <w:trHeight w:val="48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5.1799774169922"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If I am not happy with the support my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0498046875" w:line="240" w:lineRule="auto"/>
              <w:ind w:left="272.69996643066406"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child is getting, what should I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35637855529785" w:lineRule="auto"/>
              <w:ind w:left="263.5198974609375" w:right="133.416748046875" w:firstLine="3.0798339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have an open door policy which means that we are happy to discuss any concerns you have. We would ask you to initially contact the class teacher and discuss your concerns.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023193359375" w:line="243.33486557006836" w:lineRule="auto"/>
              <w:ind w:left="263.3001708984375" w:right="117.7880859375" w:hanging="0.440063476562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 are also offered parent/ teacher Consultation appointments three times per year, to discuss your child’s progress, targets and any individual plans they may have.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866455078125" w:line="242.32855796813965" w:lineRule="auto"/>
              <w:ind w:left="267.7001953125" w:right="118.5205078125" w:firstLine="25.7800292968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still have concerns, a meeting with the SENCo or Head teacher can be made through the school office but this may take longer to arrange.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802734375" w:line="242.3224639892578" w:lineRule="auto"/>
              <w:ind w:left="263.5198974609375" w:right="124.46044921875" w:firstLine="29.960327148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your child has an EHCP they will have an additional Annual review meeting to review their targets and support laid down in their EHCP.</w:t>
            </w:r>
          </w:p>
        </w:tc>
      </w:tr>
      <w:tr>
        <w:trPr>
          <w:cantSplit w:val="0"/>
          <w:trHeight w:val="21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9.61997985839844"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Who can I contact for further information?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1.53991699218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class teacher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64697265625" w:line="240" w:lineRule="auto"/>
              <w:ind w:left="261.53991699218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Office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94189453125" w:line="240" w:lineRule="auto"/>
              <w:ind w:left="293.480224609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Mrs Carly Hatch (Head Teacher)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501220703125" w:line="240" w:lineRule="auto"/>
              <w:ind w:left="293.480224609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Mrs Shirley Marriott (SENDCO)</w:t>
            </w:r>
          </w:p>
        </w:tc>
      </w:tr>
    </w:tbl>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sectPr>
      <w:type w:val="continuous"/>
      <w:pgSz w:h="16840" w:w="11920" w:orient="portrait"/>
      <w:pgMar w:bottom="143.795166015625" w:top="1089.996337890625" w:left="830" w:right="670.546875" w:header="0" w:footer="720"/>
      <w:cols w:equalWidth="0" w:num="1">
        <w:col w:space="0" w:w="10419.45312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